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BDD" w:rsidRDefault="00F14BDD" w:rsidP="00F14BDD">
      <w:pPr>
        <w:jc w:val="center"/>
      </w:pPr>
      <w:r w:rsidRPr="009109F4">
        <w:rPr>
          <w:rFonts w:ascii="Arial" w:eastAsia="Arial" w:hAnsi="Arial" w:cs="Arial"/>
          <w:noProof/>
          <w:color w:val="000000"/>
          <w:sz w:val="22"/>
          <w:szCs w:val="22"/>
        </w:rPr>
        <w:drawing>
          <wp:anchor distT="0" distB="0" distL="114300" distR="114300" simplePos="0" relativeHeight="251658240" behindDoc="0" locked="0" layoutInCell="1" allowOverlap="1">
            <wp:simplePos x="0" y="0"/>
            <wp:positionH relativeFrom="column">
              <wp:posOffset>-552450</wp:posOffset>
            </wp:positionH>
            <wp:positionV relativeFrom="paragraph">
              <wp:posOffset>-82550</wp:posOffset>
            </wp:positionV>
            <wp:extent cx="1549400" cy="729615"/>
            <wp:effectExtent l="0" t="0" r="0" b="0"/>
            <wp:wrapNone/>
            <wp:docPr id="2" name="Picture 2" descr="C:\Users\MMiller\Pictures\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iller\Pictures\EA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729615"/>
                    </a:xfrm>
                    <a:prstGeom prst="rect">
                      <a:avLst/>
                    </a:prstGeom>
                    <a:noFill/>
                    <a:ln>
                      <a:noFill/>
                    </a:ln>
                  </pic:spPr>
                </pic:pic>
              </a:graphicData>
            </a:graphic>
            <wp14:sizeRelV relativeFrom="margin">
              <wp14:pctHeight>0</wp14:pctHeight>
            </wp14:sizeRelV>
          </wp:anchor>
        </w:drawing>
      </w:r>
    </w:p>
    <w:p w:rsidR="00F14BDD" w:rsidRDefault="00F14BDD" w:rsidP="00F14BDD">
      <w:pPr>
        <w:jc w:val="center"/>
        <w:rPr>
          <w:rFonts w:ascii="Arial" w:eastAsia="Arial" w:hAnsi="Arial" w:cs="Arial"/>
          <w:b/>
        </w:rPr>
      </w:pPr>
    </w:p>
    <w:p w:rsidR="00F14BDD" w:rsidRDefault="00F14BDD" w:rsidP="00F14BDD">
      <w:pPr>
        <w:jc w:val="center"/>
        <w:rPr>
          <w:rFonts w:ascii="Arial" w:eastAsia="Arial" w:hAnsi="Arial" w:cs="Arial"/>
          <w:b/>
        </w:rPr>
      </w:pPr>
      <w:r>
        <w:rPr>
          <w:rFonts w:ascii="Arial" w:eastAsia="Arial" w:hAnsi="Arial" w:cs="Arial"/>
          <w:b/>
        </w:rPr>
        <w:t>Authorization to Release &amp; Exchange Information</w:t>
      </w:r>
    </w:p>
    <w:p w:rsidR="00F14BDD" w:rsidRDefault="00F14BDD" w:rsidP="00F14BDD">
      <w:pPr>
        <w:jc w:val="center"/>
        <w:rPr>
          <w:rFonts w:ascii="Arial" w:eastAsia="Arial" w:hAnsi="Arial" w:cs="Arial"/>
          <w:b/>
        </w:rPr>
      </w:pPr>
    </w:p>
    <w:p w:rsidR="00F14BDD" w:rsidRDefault="00F14BDD" w:rsidP="00F14BDD">
      <w:pPr>
        <w:rPr>
          <w:rFonts w:ascii="Arial" w:hAnsi="Arial" w:cs="Arial"/>
          <w:sz w:val="20"/>
        </w:rPr>
      </w:pPr>
    </w:p>
    <w:p w:rsidR="00F14BDD" w:rsidRPr="003E7097" w:rsidRDefault="00F14BDD" w:rsidP="00F14BDD">
      <w:pPr>
        <w:ind w:left="-540"/>
        <w:rPr>
          <w:rFonts w:ascii="Arial" w:hAnsi="Arial" w:cs="Arial"/>
          <w:sz w:val="20"/>
        </w:rPr>
      </w:pPr>
      <w:r w:rsidRPr="00821182">
        <w:rPr>
          <w:rFonts w:ascii="Arial" w:hAnsi="Arial" w:cs="Arial"/>
          <w:sz w:val="20"/>
        </w:rPr>
        <w:t>Child:</w:t>
      </w:r>
      <w:r w:rsidRPr="003E7097">
        <w:rPr>
          <w:rFonts w:ascii="Arial" w:hAnsi="Arial" w:cs="Arial"/>
          <w:sz w:val="20"/>
        </w:rPr>
        <w:t xml:space="preserve"> </w:t>
      </w:r>
      <w:r w:rsidRPr="003E7097">
        <w:rPr>
          <w:rFonts w:ascii="Arial" w:hAnsi="Arial" w:cs="Arial"/>
          <w:sz w:val="20"/>
        </w:rPr>
        <w:fldChar w:fldCharType="begin">
          <w:ffData>
            <w:name w:val="Text17"/>
            <w:enabled/>
            <w:calcOnExit w:val="0"/>
            <w:textInput/>
          </w:ffData>
        </w:fldChar>
      </w:r>
      <w:bookmarkStart w:id="0" w:name="Text17"/>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bookmarkEnd w:id="0"/>
      <w:r>
        <w:rPr>
          <w:rFonts w:ascii="Arial" w:hAnsi="Arial" w:cs="Arial"/>
          <w:sz w:val="20"/>
        </w:rPr>
        <w:tab/>
      </w:r>
      <w:r w:rsidRPr="003E7097">
        <w:rPr>
          <w:rFonts w:ascii="Arial" w:hAnsi="Arial" w:cs="Arial"/>
          <w:sz w:val="20"/>
        </w:rPr>
        <w:t xml:space="preserve">Date of Birth: </w:t>
      </w:r>
      <w:r w:rsidRPr="003E7097">
        <w:rPr>
          <w:rFonts w:ascii="Arial" w:hAnsi="Arial" w:cs="Arial"/>
          <w:sz w:val="20"/>
        </w:rPr>
        <w:fldChar w:fldCharType="begin">
          <w:ffData>
            <w:name w:val="Text18"/>
            <w:enabled/>
            <w:calcOnExit w:val="0"/>
            <w:textInput/>
          </w:ffData>
        </w:fldChar>
      </w:r>
      <w:bookmarkStart w:id="1" w:name="Text18"/>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bookmarkEnd w:id="1"/>
      <w:r w:rsidRPr="003E7097">
        <w:rPr>
          <w:rFonts w:ascii="Arial" w:hAnsi="Arial" w:cs="Arial"/>
          <w:sz w:val="20"/>
        </w:rPr>
        <w:t>/</w:t>
      </w:r>
      <w:r w:rsidRPr="003E7097">
        <w:rPr>
          <w:rFonts w:ascii="Arial" w:hAnsi="Arial" w:cs="Arial"/>
          <w:sz w:val="20"/>
        </w:rPr>
        <w:fldChar w:fldCharType="begin">
          <w:ffData>
            <w:name w:val="Text19"/>
            <w:enabled/>
            <w:calcOnExit w:val="0"/>
            <w:textInput/>
          </w:ffData>
        </w:fldChar>
      </w:r>
      <w:bookmarkStart w:id="2" w:name="Text19"/>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bookmarkStart w:id="3" w:name="_GoBack"/>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bookmarkEnd w:id="3"/>
      <w:r w:rsidRPr="003E7097">
        <w:rPr>
          <w:rFonts w:ascii="Arial" w:hAnsi="Arial" w:cs="Arial"/>
          <w:sz w:val="20"/>
        </w:rPr>
        <w:fldChar w:fldCharType="end"/>
      </w:r>
      <w:bookmarkEnd w:id="2"/>
      <w:r w:rsidRPr="003E7097">
        <w:rPr>
          <w:rFonts w:ascii="Arial" w:hAnsi="Arial" w:cs="Arial"/>
          <w:sz w:val="20"/>
        </w:rPr>
        <w:t>/</w:t>
      </w:r>
      <w:r w:rsidRPr="003E7097">
        <w:rPr>
          <w:rFonts w:ascii="Arial" w:hAnsi="Arial" w:cs="Arial"/>
          <w:sz w:val="20"/>
        </w:rPr>
        <w:fldChar w:fldCharType="begin">
          <w:ffData>
            <w:name w:val="Text20"/>
            <w:enabled/>
            <w:calcOnExit w:val="0"/>
            <w:textInput/>
          </w:ffData>
        </w:fldChar>
      </w:r>
      <w:bookmarkStart w:id="4" w:name="Text20"/>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bookmarkEnd w:id="4"/>
    </w:p>
    <w:p w:rsidR="00F14BDD" w:rsidRDefault="00F14BDD" w:rsidP="00F14BDD">
      <w:pPr>
        <w:rPr>
          <w:rFonts w:ascii="Arial" w:eastAsia="Arial" w:hAnsi="Arial" w:cs="Arial"/>
          <w:sz w:val="20"/>
          <w:szCs w:val="20"/>
        </w:rPr>
      </w:pPr>
    </w:p>
    <w:p w:rsidR="00F14BDD" w:rsidRDefault="00F14BDD" w:rsidP="00F14BDD">
      <w:pPr>
        <w:rPr>
          <w:rFonts w:ascii="Arial" w:eastAsia="Arial" w:hAnsi="Arial" w:cs="Arial"/>
          <w:sz w:val="20"/>
          <w:szCs w:val="20"/>
        </w:rPr>
      </w:pPr>
    </w:p>
    <w:p w:rsidR="00F14BDD" w:rsidRDefault="00F14BDD" w:rsidP="00F14BDD">
      <w:pPr>
        <w:ind w:left="-540"/>
        <w:rPr>
          <w:rFonts w:ascii="Arial" w:eastAsia="Arial" w:hAnsi="Arial" w:cs="Arial"/>
          <w:sz w:val="20"/>
          <w:szCs w:val="20"/>
        </w:rPr>
      </w:pPr>
      <w:r>
        <w:rPr>
          <w:rFonts w:ascii="Arial" w:eastAsia="Arial" w:hAnsi="Arial" w:cs="Arial"/>
          <w:sz w:val="20"/>
          <w:szCs w:val="20"/>
        </w:rPr>
        <w:t xml:space="preserve">On behalf of the above named child, </w:t>
      </w:r>
      <w:r w:rsidRPr="0014798A">
        <w:rPr>
          <w:rFonts w:ascii="Arial" w:eastAsia="Arial" w:hAnsi="Arial" w:cs="Arial"/>
          <w:sz w:val="20"/>
          <w:szCs w:val="20"/>
        </w:rPr>
        <w:t xml:space="preserve">I agree to the </w:t>
      </w:r>
      <w:r w:rsidRPr="0014798A">
        <w:rPr>
          <w:rFonts w:ascii="Arial" w:eastAsia="Arial" w:hAnsi="Arial" w:cs="Arial"/>
          <w:b/>
          <w:sz w:val="20"/>
          <w:szCs w:val="20"/>
        </w:rPr>
        <w:t>Release and Exchange</w:t>
      </w:r>
      <w:r w:rsidRPr="0014798A">
        <w:rPr>
          <w:rFonts w:ascii="Arial" w:eastAsia="Arial" w:hAnsi="Arial" w:cs="Arial"/>
          <w:sz w:val="20"/>
          <w:szCs w:val="20"/>
        </w:rPr>
        <w:t xml:space="preserve"> of information (written, verbal, electronic) between the following entities:</w:t>
      </w:r>
    </w:p>
    <w:p w:rsidR="00F14BDD" w:rsidRDefault="00F14BDD" w:rsidP="00F14BDD">
      <w:pPr>
        <w:ind w:left="-540"/>
        <w:rPr>
          <w:rFonts w:ascii="Arial" w:eastAsia="Arial" w:hAnsi="Arial" w:cs="Arial"/>
          <w:sz w:val="20"/>
          <w:szCs w:val="20"/>
        </w:rPr>
      </w:pPr>
    </w:p>
    <w:tbl>
      <w:tblPr>
        <w:tblW w:w="9942" w:type="dxa"/>
        <w:tblInd w:w="-1350" w:type="dxa"/>
        <w:tblLayout w:type="fixed"/>
        <w:tblLook w:val="0000" w:firstRow="0" w:lastRow="0" w:firstColumn="0" w:lastColumn="0" w:noHBand="0" w:noVBand="0"/>
      </w:tblPr>
      <w:tblGrid>
        <w:gridCol w:w="4971"/>
        <w:gridCol w:w="4971"/>
      </w:tblGrid>
      <w:tr w:rsidR="00F14BDD" w:rsidTr="00F14BDD">
        <w:tc>
          <w:tcPr>
            <w:tcW w:w="4971" w:type="dxa"/>
          </w:tcPr>
          <w:p w:rsidR="00F14BDD" w:rsidRDefault="00F14BDD" w:rsidP="00F14BDD">
            <w:pPr>
              <w:spacing w:before="20" w:after="20"/>
              <w:ind w:left="700"/>
              <w:rPr>
                <w:rFonts w:ascii="Arial" w:hAnsi="Arial" w:cs="Arial"/>
                <w:sz w:val="20"/>
              </w:rPr>
            </w:pPr>
            <w:r>
              <w:rPr>
                <w:rFonts w:ascii="Arial" w:eastAsia="Arial" w:hAnsi="Arial" w:cs="Arial"/>
                <w:sz w:val="20"/>
                <w:szCs w:val="20"/>
              </w:rPr>
              <w:t xml:space="preserve">Agency: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p>
          <w:p w:rsidR="00F14BDD" w:rsidRDefault="00F14BDD" w:rsidP="00F14BDD">
            <w:pPr>
              <w:spacing w:before="20" w:after="20"/>
              <w:ind w:left="700"/>
              <w:rPr>
                <w:rFonts w:ascii="Arial" w:eastAsia="Arial" w:hAnsi="Arial" w:cs="Arial"/>
                <w:sz w:val="20"/>
                <w:szCs w:val="20"/>
              </w:rPr>
            </w:pPr>
            <w:r>
              <w:rPr>
                <w:rFonts w:ascii="Arial" w:eastAsia="Arial" w:hAnsi="Arial" w:cs="Arial"/>
                <w:sz w:val="20"/>
                <w:szCs w:val="20"/>
              </w:rPr>
              <w:t xml:space="preserve">Agency Contact: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w:t>
            </w:r>
          </w:p>
        </w:tc>
        <w:tc>
          <w:tcPr>
            <w:tcW w:w="4971" w:type="dxa"/>
          </w:tcPr>
          <w:p w:rsidR="00F14BDD" w:rsidRDefault="00F14BDD" w:rsidP="00970326">
            <w:pPr>
              <w:spacing w:before="20" w:after="20"/>
              <w:rPr>
                <w:rFonts w:ascii="Arial" w:hAnsi="Arial" w:cs="Arial"/>
                <w:sz w:val="20"/>
              </w:rPr>
            </w:pPr>
            <w:r>
              <w:rPr>
                <w:rFonts w:ascii="Arial" w:eastAsia="Arial" w:hAnsi="Arial" w:cs="Arial"/>
                <w:sz w:val="20"/>
                <w:szCs w:val="20"/>
              </w:rPr>
              <w:t xml:space="preserve">Agency: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p>
          <w:p w:rsidR="00F14BDD" w:rsidRDefault="00F14BDD" w:rsidP="00970326">
            <w:pPr>
              <w:spacing w:before="20" w:after="20"/>
              <w:rPr>
                <w:rFonts w:ascii="Arial" w:eastAsia="Arial" w:hAnsi="Arial" w:cs="Arial"/>
                <w:sz w:val="20"/>
                <w:szCs w:val="20"/>
              </w:rPr>
            </w:pPr>
            <w:r>
              <w:rPr>
                <w:rFonts w:ascii="Arial" w:eastAsia="Arial" w:hAnsi="Arial" w:cs="Arial"/>
                <w:sz w:val="20"/>
                <w:szCs w:val="20"/>
              </w:rPr>
              <w:t xml:space="preserve">Agency Contact: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w:t>
            </w:r>
          </w:p>
        </w:tc>
      </w:tr>
      <w:tr w:rsidR="00F14BDD" w:rsidTr="00F14BDD">
        <w:tc>
          <w:tcPr>
            <w:tcW w:w="4971" w:type="dxa"/>
          </w:tcPr>
          <w:p w:rsidR="00F14BDD" w:rsidRDefault="00F14BDD" w:rsidP="00F14BDD">
            <w:pPr>
              <w:spacing w:before="20" w:after="20"/>
              <w:ind w:left="700"/>
              <w:rPr>
                <w:rFonts w:ascii="Arial" w:hAnsi="Arial" w:cs="Arial"/>
                <w:sz w:val="20"/>
              </w:rPr>
            </w:pPr>
            <w:r>
              <w:rPr>
                <w:rFonts w:ascii="Arial" w:eastAsia="Arial" w:hAnsi="Arial" w:cs="Arial"/>
                <w:sz w:val="20"/>
                <w:szCs w:val="20"/>
              </w:rPr>
              <w:t xml:space="preserve">Address: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p>
          <w:p w:rsidR="00F14BDD" w:rsidRDefault="00F14BDD" w:rsidP="00F14BDD">
            <w:pPr>
              <w:spacing w:before="20" w:after="20"/>
              <w:ind w:left="700"/>
              <w:rPr>
                <w:rFonts w:ascii="Arial" w:eastAsia="Arial" w:hAnsi="Arial" w:cs="Arial"/>
                <w:sz w:val="20"/>
                <w:szCs w:val="20"/>
              </w:rPr>
            </w:pPr>
            <w:r>
              <w:rPr>
                <w:rFonts w:ascii="Arial" w:eastAsia="Arial" w:hAnsi="Arial" w:cs="Arial"/>
                <w:sz w:val="20"/>
                <w:szCs w:val="20"/>
              </w:rPr>
              <w:t>City</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State</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Zip:</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w:t>
            </w:r>
          </w:p>
          <w:p w:rsidR="00F14BDD" w:rsidRPr="00857664" w:rsidRDefault="00F14BDD" w:rsidP="00F14BDD">
            <w:pPr>
              <w:spacing w:before="20" w:after="20"/>
              <w:ind w:left="700"/>
              <w:rPr>
                <w:rFonts w:ascii="Arial" w:hAnsi="Arial" w:cs="Arial"/>
                <w:sz w:val="20"/>
              </w:rPr>
            </w:pPr>
            <w:r>
              <w:rPr>
                <w:rFonts w:ascii="Arial" w:eastAsia="Arial" w:hAnsi="Arial" w:cs="Arial"/>
                <w:sz w:val="20"/>
                <w:szCs w:val="20"/>
              </w:rPr>
              <w:t xml:space="preserve">Email: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w:t>
            </w:r>
          </w:p>
        </w:tc>
        <w:tc>
          <w:tcPr>
            <w:tcW w:w="4971" w:type="dxa"/>
          </w:tcPr>
          <w:p w:rsidR="00F14BDD" w:rsidRDefault="00F14BDD" w:rsidP="00970326">
            <w:pPr>
              <w:spacing w:before="20" w:after="20"/>
              <w:rPr>
                <w:rFonts w:ascii="Arial" w:hAnsi="Arial" w:cs="Arial"/>
                <w:sz w:val="20"/>
              </w:rPr>
            </w:pPr>
            <w:r>
              <w:rPr>
                <w:rFonts w:ascii="Arial" w:eastAsia="Arial" w:hAnsi="Arial" w:cs="Arial"/>
                <w:sz w:val="20"/>
                <w:szCs w:val="20"/>
              </w:rPr>
              <w:t xml:space="preserve">Address: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p>
          <w:p w:rsidR="00F14BDD" w:rsidRDefault="00F14BDD" w:rsidP="00970326">
            <w:pPr>
              <w:spacing w:before="20" w:after="20"/>
              <w:rPr>
                <w:rFonts w:ascii="Arial" w:eastAsia="Arial" w:hAnsi="Arial" w:cs="Arial"/>
                <w:sz w:val="20"/>
                <w:szCs w:val="20"/>
              </w:rPr>
            </w:pPr>
            <w:r>
              <w:rPr>
                <w:rFonts w:ascii="Arial" w:eastAsia="Arial" w:hAnsi="Arial" w:cs="Arial"/>
                <w:sz w:val="20"/>
                <w:szCs w:val="20"/>
              </w:rPr>
              <w:t>City</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State</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Zip:</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w:t>
            </w:r>
          </w:p>
          <w:p w:rsidR="00F14BDD" w:rsidRPr="00857664" w:rsidRDefault="00F14BDD" w:rsidP="00970326">
            <w:pPr>
              <w:spacing w:before="20" w:after="20"/>
              <w:rPr>
                <w:rFonts w:ascii="Arial" w:hAnsi="Arial" w:cs="Arial"/>
                <w:sz w:val="20"/>
              </w:rPr>
            </w:pPr>
            <w:r>
              <w:rPr>
                <w:rFonts w:ascii="Arial" w:eastAsia="Arial" w:hAnsi="Arial" w:cs="Arial"/>
                <w:sz w:val="20"/>
                <w:szCs w:val="20"/>
              </w:rPr>
              <w:t xml:space="preserve">Email: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w:t>
            </w:r>
          </w:p>
        </w:tc>
      </w:tr>
      <w:tr w:rsidR="00F14BDD" w:rsidTr="00F14BDD">
        <w:tc>
          <w:tcPr>
            <w:tcW w:w="4971" w:type="dxa"/>
          </w:tcPr>
          <w:p w:rsidR="00F14BDD" w:rsidRDefault="00F14BDD" w:rsidP="00F14BDD">
            <w:pPr>
              <w:spacing w:before="20" w:after="20"/>
              <w:ind w:left="700"/>
              <w:rPr>
                <w:rFonts w:ascii="Arial" w:eastAsia="Arial" w:hAnsi="Arial" w:cs="Arial"/>
                <w:sz w:val="20"/>
                <w:szCs w:val="20"/>
              </w:rPr>
            </w:pPr>
            <w:r>
              <w:rPr>
                <w:rFonts w:ascii="Arial" w:eastAsia="Arial" w:hAnsi="Arial" w:cs="Arial"/>
                <w:sz w:val="20"/>
                <w:szCs w:val="20"/>
              </w:rPr>
              <w:t>Phone: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w:t>
            </w:r>
          </w:p>
        </w:tc>
        <w:tc>
          <w:tcPr>
            <w:tcW w:w="4971" w:type="dxa"/>
          </w:tcPr>
          <w:p w:rsidR="00F14BDD" w:rsidRDefault="00F14BDD" w:rsidP="00970326">
            <w:pPr>
              <w:spacing w:before="20" w:after="20"/>
              <w:rPr>
                <w:rFonts w:ascii="Arial" w:eastAsia="Arial" w:hAnsi="Arial" w:cs="Arial"/>
                <w:sz w:val="20"/>
                <w:szCs w:val="20"/>
              </w:rPr>
            </w:pPr>
            <w:r>
              <w:rPr>
                <w:rFonts w:ascii="Arial" w:eastAsia="Arial" w:hAnsi="Arial" w:cs="Arial"/>
                <w:sz w:val="20"/>
                <w:szCs w:val="20"/>
              </w:rPr>
              <w:t>Phone: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    </w:t>
            </w:r>
          </w:p>
        </w:tc>
      </w:tr>
    </w:tbl>
    <w:p w:rsidR="00F14BDD" w:rsidRDefault="00F14BDD" w:rsidP="00F14BDD">
      <w:pPr>
        <w:jc w:val="center"/>
        <w:rPr>
          <w:rFonts w:ascii="Arial" w:eastAsia="Arial" w:hAnsi="Arial" w:cs="Arial"/>
          <w:b/>
        </w:rPr>
      </w:pPr>
    </w:p>
    <w:p w:rsidR="00F14BDD" w:rsidRDefault="00F14BDD" w:rsidP="00F14BDD">
      <w:pPr>
        <w:jc w:val="center"/>
        <w:rPr>
          <w:rFonts w:ascii="Arial" w:eastAsia="Arial" w:hAnsi="Arial" w:cs="Arial"/>
          <w:b/>
        </w:rPr>
      </w:pPr>
    </w:p>
    <w:p w:rsidR="00F14BDD" w:rsidRDefault="00F14BDD" w:rsidP="00F14BDD">
      <w:pPr>
        <w:ind w:left="-540"/>
        <w:rPr>
          <w:rFonts w:ascii="Arial" w:eastAsia="Arial" w:hAnsi="Arial" w:cs="Arial"/>
          <w:sz w:val="20"/>
          <w:szCs w:val="20"/>
        </w:rPr>
      </w:pPr>
      <w:r>
        <w:rPr>
          <w:rFonts w:ascii="Arial" w:eastAsia="Arial" w:hAnsi="Arial" w:cs="Arial"/>
          <w:sz w:val="20"/>
          <w:szCs w:val="20"/>
        </w:rPr>
        <w:t>Information may be shared in the areas indicated: (select all that apply)</w:t>
      </w:r>
    </w:p>
    <w:p w:rsidR="00F14BDD" w:rsidRDefault="00F14BDD" w:rsidP="00F14BDD">
      <w:pPr>
        <w:ind w:left="-540"/>
        <w:rPr>
          <w:rFonts w:ascii="Arial" w:eastAsia="Arial" w:hAnsi="Arial" w:cs="Arial"/>
          <w:sz w:val="20"/>
          <w:szCs w:val="20"/>
        </w:rPr>
      </w:pPr>
    </w:p>
    <w:tbl>
      <w:tblPr>
        <w:tblW w:w="9936" w:type="dxa"/>
        <w:tblInd w:w="-630" w:type="dxa"/>
        <w:tblLayout w:type="fixed"/>
        <w:tblLook w:val="0000" w:firstRow="0" w:lastRow="0" w:firstColumn="0" w:lastColumn="0" w:noHBand="0" w:noVBand="0"/>
      </w:tblPr>
      <w:tblGrid>
        <w:gridCol w:w="355"/>
        <w:gridCol w:w="4433"/>
        <w:gridCol w:w="337"/>
        <w:gridCol w:w="4811"/>
      </w:tblGrid>
      <w:tr w:rsidR="00F14BDD" w:rsidTr="00F14BDD">
        <w:trPr>
          <w:trHeight w:val="280"/>
        </w:trPr>
        <w:tc>
          <w:tcPr>
            <w:tcW w:w="9936" w:type="dxa"/>
            <w:gridSpan w:val="4"/>
          </w:tcPr>
          <w:p w:rsidR="00F14BDD" w:rsidRDefault="00F14BDD" w:rsidP="00F14BDD">
            <w:pPr>
              <w:ind w:left="-20"/>
              <w:rPr>
                <w:rFonts w:ascii="Arial" w:eastAsia="Arial" w:hAnsi="Arial" w:cs="Arial"/>
                <w:sz w:val="20"/>
                <w:szCs w:val="20"/>
              </w:rPr>
            </w:pPr>
            <w:r>
              <w:rPr>
                <w:rFonts w:ascii="Arial" w:eastAsia="Arial" w:hAnsi="Arial" w:cs="Arial"/>
                <w:sz w:val="20"/>
                <w:szCs w:val="20"/>
              </w:rPr>
              <w:t>Minimum necessary or specify:</w:t>
            </w:r>
          </w:p>
        </w:tc>
      </w:tr>
      <w:tr w:rsidR="00F14BDD" w:rsidTr="00F14BDD">
        <w:tc>
          <w:tcPr>
            <w:tcW w:w="355" w:type="dxa"/>
          </w:tcPr>
          <w:p w:rsidR="00F14BDD" w:rsidRDefault="00F14BDD" w:rsidP="00970326">
            <w:pPr>
              <w:rPr>
                <w:rFonts w:ascii="Arial" w:eastAsia="Arial" w:hAnsi="Arial" w:cs="Arial"/>
                <w:sz w:val="18"/>
                <w:szCs w:val="18"/>
              </w:rPr>
            </w:pPr>
            <w:r w:rsidRPr="003E7097">
              <w:rPr>
                <w:rFonts w:ascii="Arial" w:hAnsi="Arial" w:cs="Arial"/>
                <w:sz w:val="20"/>
              </w:rPr>
              <w:fldChar w:fldCharType="begin">
                <w:ffData>
                  <w:name w:val="Check2"/>
                  <w:enabled/>
                  <w:calcOnExit w:val="0"/>
                  <w:checkBox>
                    <w:sizeAuto/>
                    <w:default w:val="0"/>
                  </w:checkBox>
                </w:ffData>
              </w:fldChar>
            </w:r>
            <w:bookmarkStart w:id="5" w:name="Check2"/>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bookmarkEnd w:id="5"/>
          </w:p>
        </w:tc>
        <w:tc>
          <w:tcPr>
            <w:tcW w:w="4433" w:type="dxa"/>
          </w:tcPr>
          <w:p w:rsidR="00F14BDD" w:rsidRDefault="00F14BDD" w:rsidP="00970326">
            <w:pPr>
              <w:rPr>
                <w:rFonts w:ascii="Arial" w:eastAsia="Arial" w:hAnsi="Arial" w:cs="Arial"/>
                <w:sz w:val="18"/>
                <w:szCs w:val="18"/>
              </w:rPr>
            </w:pPr>
            <w:r>
              <w:rPr>
                <w:rFonts w:ascii="Arial" w:eastAsia="Arial" w:hAnsi="Arial" w:cs="Arial"/>
                <w:sz w:val="18"/>
                <w:szCs w:val="18"/>
              </w:rPr>
              <w:t xml:space="preserve">Most recent medical/health history and physical or Specify Dates: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p>
        </w:tc>
        <w:tc>
          <w:tcPr>
            <w:tcW w:w="337" w:type="dxa"/>
          </w:tcPr>
          <w:p w:rsidR="00F14BDD" w:rsidRDefault="00F14BDD" w:rsidP="00970326">
            <w:pPr>
              <w:rPr>
                <w:rFonts w:ascii="Arial" w:eastAsia="Arial" w:hAnsi="Arial" w:cs="Arial"/>
                <w:sz w:val="18"/>
                <w:szCs w:val="18"/>
              </w:rPr>
            </w:pPr>
            <w:r w:rsidRPr="003E7097">
              <w:rPr>
                <w:rFonts w:ascii="Arial" w:hAnsi="Arial" w:cs="Arial"/>
                <w:sz w:val="20"/>
              </w:rPr>
              <w:fldChar w:fldCharType="begin">
                <w:ffData>
                  <w:name w:val="Check2"/>
                  <w:enabled/>
                  <w:calcOnExit w:val="0"/>
                  <w:checkBox>
                    <w:sizeAuto/>
                    <w:default w:val="0"/>
                  </w:checkBox>
                </w:ffData>
              </w:fldChar>
            </w:r>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p>
        </w:tc>
        <w:tc>
          <w:tcPr>
            <w:tcW w:w="4811" w:type="dxa"/>
          </w:tcPr>
          <w:p w:rsidR="00F14BDD" w:rsidRDefault="00F14BDD" w:rsidP="00970326">
            <w:pPr>
              <w:rPr>
                <w:rFonts w:ascii="Arial" w:eastAsia="Arial" w:hAnsi="Arial" w:cs="Arial"/>
                <w:sz w:val="18"/>
                <w:szCs w:val="18"/>
              </w:rPr>
            </w:pPr>
            <w:r>
              <w:rPr>
                <w:rFonts w:ascii="Arial" w:eastAsia="Arial" w:hAnsi="Arial" w:cs="Arial"/>
                <w:sz w:val="18"/>
                <w:szCs w:val="18"/>
              </w:rPr>
              <w:t>Most recent evaluation and/or report (including Early ACCESS evaluation/assessment report)</w:t>
            </w:r>
          </w:p>
        </w:tc>
      </w:tr>
      <w:tr w:rsidR="00F14BDD" w:rsidTr="00F14BDD">
        <w:tc>
          <w:tcPr>
            <w:tcW w:w="355" w:type="dxa"/>
          </w:tcPr>
          <w:p w:rsidR="00F14BDD" w:rsidRDefault="00F14BDD" w:rsidP="00970326">
            <w:pPr>
              <w:rPr>
                <w:rFonts w:ascii="Arial" w:eastAsia="Arial" w:hAnsi="Arial" w:cs="Arial"/>
                <w:sz w:val="18"/>
                <w:szCs w:val="18"/>
              </w:rPr>
            </w:pPr>
            <w:r w:rsidRPr="003E7097">
              <w:rPr>
                <w:rFonts w:ascii="Arial" w:hAnsi="Arial" w:cs="Arial"/>
                <w:sz w:val="20"/>
              </w:rPr>
              <w:fldChar w:fldCharType="begin">
                <w:ffData>
                  <w:name w:val="Check2"/>
                  <w:enabled/>
                  <w:calcOnExit w:val="0"/>
                  <w:checkBox>
                    <w:sizeAuto/>
                    <w:default w:val="0"/>
                  </w:checkBox>
                </w:ffData>
              </w:fldChar>
            </w:r>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p>
        </w:tc>
        <w:tc>
          <w:tcPr>
            <w:tcW w:w="4433" w:type="dxa"/>
          </w:tcPr>
          <w:p w:rsidR="00F14BDD" w:rsidRDefault="00F14BDD" w:rsidP="00970326">
            <w:pPr>
              <w:rPr>
                <w:rFonts w:ascii="Arial" w:eastAsia="Arial" w:hAnsi="Arial" w:cs="Arial"/>
                <w:sz w:val="18"/>
                <w:szCs w:val="18"/>
              </w:rPr>
            </w:pPr>
            <w:r>
              <w:rPr>
                <w:rFonts w:ascii="Arial" w:eastAsia="Arial" w:hAnsi="Arial" w:cs="Arial"/>
                <w:sz w:val="18"/>
                <w:szCs w:val="18"/>
              </w:rPr>
              <w:t>Most recent admission &amp; discharge Summary or Specify Dates:</w:t>
            </w:r>
            <w:r w:rsidRPr="003E7097">
              <w:rPr>
                <w:rFonts w:ascii="Arial" w:hAnsi="Arial" w:cs="Arial"/>
                <w:sz w:val="20"/>
              </w:rPr>
              <w:t xml:space="preserve">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p>
        </w:tc>
        <w:tc>
          <w:tcPr>
            <w:tcW w:w="337" w:type="dxa"/>
          </w:tcPr>
          <w:p w:rsidR="00F14BDD" w:rsidRDefault="00F14BDD" w:rsidP="00970326">
            <w:pPr>
              <w:rPr>
                <w:rFonts w:ascii="Arial" w:eastAsia="Arial" w:hAnsi="Arial" w:cs="Arial"/>
                <w:sz w:val="18"/>
                <w:szCs w:val="18"/>
              </w:rPr>
            </w:pPr>
            <w:r w:rsidRPr="003E7097">
              <w:rPr>
                <w:rFonts w:ascii="Arial" w:hAnsi="Arial" w:cs="Arial"/>
                <w:sz w:val="20"/>
              </w:rPr>
              <w:fldChar w:fldCharType="begin">
                <w:ffData>
                  <w:name w:val="Check2"/>
                  <w:enabled/>
                  <w:calcOnExit w:val="0"/>
                  <w:checkBox>
                    <w:sizeAuto/>
                    <w:default w:val="0"/>
                  </w:checkBox>
                </w:ffData>
              </w:fldChar>
            </w:r>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p>
        </w:tc>
        <w:tc>
          <w:tcPr>
            <w:tcW w:w="4811" w:type="dxa"/>
          </w:tcPr>
          <w:p w:rsidR="00F14BDD" w:rsidRDefault="00F14BDD" w:rsidP="00970326">
            <w:pPr>
              <w:rPr>
                <w:rFonts w:ascii="Arial" w:eastAsia="Arial" w:hAnsi="Arial" w:cs="Arial"/>
                <w:sz w:val="18"/>
                <w:szCs w:val="18"/>
              </w:rPr>
            </w:pPr>
            <w:r>
              <w:rPr>
                <w:rFonts w:ascii="Arial" w:eastAsia="Arial" w:hAnsi="Arial" w:cs="Arial"/>
                <w:sz w:val="18"/>
                <w:szCs w:val="18"/>
              </w:rPr>
              <w:t>X-Ray and imaging reports</w:t>
            </w:r>
          </w:p>
        </w:tc>
      </w:tr>
      <w:tr w:rsidR="00F14BDD" w:rsidTr="00F14BDD">
        <w:tc>
          <w:tcPr>
            <w:tcW w:w="355" w:type="dxa"/>
          </w:tcPr>
          <w:p w:rsidR="00F14BDD" w:rsidRDefault="00F14BDD" w:rsidP="00970326">
            <w:pPr>
              <w:rPr>
                <w:rFonts w:ascii="Arial" w:eastAsia="Arial" w:hAnsi="Arial" w:cs="Arial"/>
                <w:sz w:val="18"/>
                <w:szCs w:val="18"/>
              </w:rPr>
            </w:pPr>
            <w:r w:rsidRPr="003E7097">
              <w:rPr>
                <w:rFonts w:ascii="Arial" w:hAnsi="Arial" w:cs="Arial"/>
                <w:sz w:val="20"/>
              </w:rPr>
              <w:fldChar w:fldCharType="begin">
                <w:ffData>
                  <w:name w:val="Check2"/>
                  <w:enabled/>
                  <w:calcOnExit w:val="0"/>
                  <w:checkBox>
                    <w:sizeAuto/>
                    <w:default w:val="0"/>
                  </w:checkBox>
                </w:ffData>
              </w:fldChar>
            </w:r>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p>
        </w:tc>
        <w:tc>
          <w:tcPr>
            <w:tcW w:w="4433" w:type="dxa"/>
          </w:tcPr>
          <w:p w:rsidR="00F14BDD" w:rsidRDefault="00F14BDD" w:rsidP="00970326">
            <w:pPr>
              <w:rPr>
                <w:rFonts w:ascii="Arial" w:eastAsia="Arial" w:hAnsi="Arial" w:cs="Arial"/>
                <w:sz w:val="18"/>
                <w:szCs w:val="18"/>
              </w:rPr>
            </w:pPr>
            <w:r>
              <w:rPr>
                <w:rFonts w:ascii="Arial" w:eastAsia="Arial" w:hAnsi="Arial" w:cs="Arial"/>
                <w:sz w:val="18"/>
                <w:szCs w:val="18"/>
              </w:rPr>
              <w:t>Consultation Reports</w:t>
            </w:r>
          </w:p>
          <w:p w:rsidR="00F14BDD" w:rsidRDefault="00F14BDD" w:rsidP="00970326">
            <w:pPr>
              <w:rPr>
                <w:rFonts w:ascii="Arial" w:eastAsia="Arial" w:hAnsi="Arial" w:cs="Arial"/>
                <w:sz w:val="18"/>
                <w:szCs w:val="18"/>
              </w:rPr>
            </w:pPr>
          </w:p>
        </w:tc>
        <w:tc>
          <w:tcPr>
            <w:tcW w:w="337" w:type="dxa"/>
          </w:tcPr>
          <w:p w:rsidR="00F14BDD" w:rsidRDefault="00F14BDD" w:rsidP="00970326">
            <w:pPr>
              <w:rPr>
                <w:rFonts w:ascii="Arial" w:eastAsia="Arial" w:hAnsi="Arial" w:cs="Arial"/>
                <w:sz w:val="18"/>
                <w:szCs w:val="18"/>
              </w:rPr>
            </w:pPr>
            <w:r w:rsidRPr="003E7097">
              <w:rPr>
                <w:rFonts w:ascii="Arial" w:hAnsi="Arial" w:cs="Arial"/>
                <w:sz w:val="20"/>
              </w:rPr>
              <w:fldChar w:fldCharType="begin">
                <w:ffData>
                  <w:name w:val="Check2"/>
                  <w:enabled/>
                  <w:calcOnExit w:val="0"/>
                  <w:checkBox>
                    <w:sizeAuto/>
                    <w:default w:val="0"/>
                  </w:checkBox>
                </w:ffData>
              </w:fldChar>
            </w:r>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p>
        </w:tc>
        <w:tc>
          <w:tcPr>
            <w:tcW w:w="4811" w:type="dxa"/>
          </w:tcPr>
          <w:p w:rsidR="00F14BDD" w:rsidRDefault="00F14BDD" w:rsidP="00970326">
            <w:pPr>
              <w:rPr>
                <w:rFonts w:ascii="Arial" w:eastAsia="Arial" w:hAnsi="Arial" w:cs="Arial"/>
                <w:sz w:val="18"/>
                <w:szCs w:val="18"/>
              </w:rPr>
            </w:pPr>
            <w:r>
              <w:rPr>
                <w:rFonts w:ascii="Arial" w:eastAsia="Arial" w:hAnsi="Arial" w:cs="Arial"/>
                <w:sz w:val="18"/>
                <w:szCs w:val="18"/>
              </w:rPr>
              <w:t>Medications</w:t>
            </w:r>
          </w:p>
          <w:p w:rsidR="00F14BDD" w:rsidRDefault="00F14BDD" w:rsidP="00970326">
            <w:pPr>
              <w:rPr>
                <w:rFonts w:ascii="Arial" w:eastAsia="Arial" w:hAnsi="Arial" w:cs="Arial"/>
                <w:sz w:val="18"/>
                <w:szCs w:val="18"/>
              </w:rPr>
            </w:pPr>
          </w:p>
        </w:tc>
      </w:tr>
      <w:tr w:rsidR="00F14BDD" w:rsidTr="00F14BDD">
        <w:tc>
          <w:tcPr>
            <w:tcW w:w="355" w:type="dxa"/>
          </w:tcPr>
          <w:p w:rsidR="00F14BDD" w:rsidRDefault="00F14BDD" w:rsidP="00970326">
            <w:pPr>
              <w:rPr>
                <w:rFonts w:ascii="Arial" w:eastAsia="Arial" w:hAnsi="Arial" w:cs="Arial"/>
                <w:sz w:val="18"/>
                <w:szCs w:val="18"/>
              </w:rPr>
            </w:pPr>
            <w:r w:rsidRPr="003E7097">
              <w:rPr>
                <w:rFonts w:ascii="Arial" w:hAnsi="Arial" w:cs="Arial"/>
                <w:sz w:val="20"/>
              </w:rPr>
              <w:fldChar w:fldCharType="begin">
                <w:ffData>
                  <w:name w:val="Check2"/>
                  <w:enabled/>
                  <w:calcOnExit w:val="0"/>
                  <w:checkBox>
                    <w:sizeAuto/>
                    <w:default w:val="0"/>
                  </w:checkBox>
                </w:ffData>
              </w:fldChar>
            </w:r>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p>
        </w:tc>
        <w:tc>
          <w:tcPr>
            <w:tcW w:w="4433" w:type="dxa"/>
          </w:tcPr>
          <w:p w:rsidR="00F14BDD" w:rsidRDefault="00F14BDD" w:rsidP="00970326">
            <w:pPr>
              <w:rPr>
                <w:rFonts w:ascii="Arial" w:eastAsia="Arial" w:hAnsi="Arial" w:cs="Arial"/>
                <w:sz w:val="18"/>
                <w:szCs w:val="18"/>
              </w:rPr>
            </w:pPr>
            <w:r>
              <w:rPr>
                <w:rFonts w:ascii="Arial" w:eastAsia="Arial" w:hAnsi="Arial" w:cs="Arial"/>
                <w:sz w:val="18"/>
                <w:szCs w:val="18"/>
              </w:rPr>
              <w:t>Most recent Individualized Family Service Plan (including services and outcomes)</w:t>
            </w:r>
          </w:p>
        </w:tc>
        <w:tc>
          <w:tcPr>
            <w:tcW w:w="337" w:type="dxa"/>
          </w:tcPr>
          <w:p w:rsidR="00F14BDD" w:rsidRDefault="00F14BDD" w:rsidP="00970326">
            <w:pPr>
              <w:rPr>
                <w:rFonts w:ascii="Arial" w:eastAsia="Arial" w:hAnsi="Arial" w:cs="Arial"/>
                <w:sz w:val="18"/>
                <w:szCs w:val="18"/>
              </w:rPr>
            </w:pPr>
            <w:r w:rsidRPr="003E7097">
              <w:rPr>
                <w:rFonts w:ascii="Arial" w:hAnsi="Arial" w:cs="Arial"/>
                <w:sz w:val="20"/>
              </w:rPr>
              <w:fldChar w:fldCharType="begin">
                <w:ffData>
                  <w:name w:val="Check2"/>
                  <w:enabled/>
                  <w:calcOnExit w:val="0"/>
                  <w:checkBox>
                    <w:sizeAuto/>
                    <w:default w:val="0"/>
                  </w:checkBox>
                </w:ffData>
              </w:fldChar>
            </w:r>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p>
        </w:tc>
        <w:tc>
          <w:tcPr>
            <w:tcW w:w="4811" w:type="dxa"/>
          </w:tcPr>
          <w:p w:rsidR="00F14BDD" w:rsidRDefault="00F14BDD" w:rsidP="00970326">
            <w:pPr>
              <w:rPr>
                <w:rFonts w:ascii="Arial" w:eastAsia="Arial" w:hAnsi="Arial" w:cs="Arial"/>
                <w:sz w:val="18"/>
                <w:szCs w:val="18"/>
              </w:rPr>
            </w:pPr>
            <w:r>
              <w:rPr>
                <w:rFonts w:ascii="Arial" w:eastAsia="Arial" w:hAnsi="Arial" w:cs="Arial"/>
                <w:sz w:val="18"/>
                <w:szCs w:val="18"/>
              </w:rPr>
              <w:t>Other – Specify:</w:t>
            </w:r>
            <w:r w:rsidRPr="003E7097">
              <w:rPr>
                <w:rFonts w:ascii="Arial" w:hAnsi="Arial" w:cs="Arial"/>
                <w:sz w:val="20"/>
              </w:rPr>
              <w:t xml:space="preserve">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p>
        </w:tc>
      </w:tr>
    </w:tbl>
    <w:p w:rsidR="00F14BDD" w:rsidRDefault="00F14BDD" w:rsidP="00F14BDD">
      <w:pPr>
        <w:rPr>
          <w:rFonts w:ascii="Arial" w:eastAsia="Arial" w:hAnsi="Arial" w:cs="Arial"/>
          <w:sz w:val="20"/>
          <w:szCs w:val="20"/>
        </w:rPr>
      </w:pPr>
    </w:p>
    <w:p w:rsidR="00F14BDD" w:rsidRPr="00A84C7F" w:rsidRDefault="00F14BDD" w:rsidP="00F14BDD">
      <w:pPr>
        <w:ind w:left="-540" w:right="-630"/>
        <w:rPr>
          <w:rFonts w:ascii="Arial" w:eastAsia="Arial" w:hAnsi="Arial" w:cs="Arial"/>
          <w:sz w:val="20"/>
          <w:szCs w:val="20"/>
        </w:rPr>
      </w:pPr>
      <w:r w:rsidRPr="00A84C7F">
        <w:rPr>
          <w:rFonts w:ascii="Arial" w:eastAsia="Arial" w:hAnsi="Arial" w:cs="Arial"/>
          <w:sz w:val="20"/>
          <w:szCs w:val="20"/>
        </w:rPr>
        <w:t>I understand information in the following areas may not be released without my specific permission. My signature will serve as my special consent for the exchange of information in the areas indicated: (select all that apply)</w:t>
      </w:r>
    </w:p>
    <w:p w:rsidR="00F14BDD" w:rsidRDefault="00F14BDD" w:rsidP="00F14BDD">
      <w:pPr>
        <w:ind w:left="-540"/>
        <w:rPr>
          <w:rFonts w:ascii="Arial" w:eastAsia="Arial" w:hAnsi="Arial" w:cs="Arial"/>
          <w:sz w:val="20"/>
          <w:szCs w:val="20"/>
        </w:rPr>
      </w:pPr>
      <w:r w:rsidRPr="003E7097">
        <w:rPr>
          <w:rFonts w:ascii="Arial" w:hAnsi="Arial" w:cs="Arial"/>
          <w:sz w:val="20"/>
        </w:rPr>
        <w:fldChar w:fldCharType="begin">
          <w:ffData>
            <w:name w:val="Check2"/>
            <w:enabled/>
            <w:calcOnExit w:val="0"/>
            <w:checkBox>
              <w:sizeAuto/>
              <w:default w:val="0"/>
            </w:checkBox>
          </w:ffData>
        </w:fldChar>
      </w:r>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r>
        <w:rPr>
          <w:rFonts w:ascii="Arial" w:hAnsi="Arial" w:cs="Arial"/>
          <w:sz w:val="20"/>
        </w:rPr>
        <w:t xml:space="preserve"> </w:t>
      </w:r>
      <w:r>
        <w:rPr>
          <w:rFonts w:ascii="Arial" w:eastAsia="Arial" w:hAnsi="Arial" w:cs="Arial"/>
          <w:sz w:val="20"/>
          <w:szCs w:val="20"/>
        </w:rPr>
        <w:t>Mental health</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3E7097">
        <w:rPr>
          <w:rFonts w:ascii="Arial" w:hAnsi="Arial" w:cs="Arial"/>
          <w:sz w:val="20"/>
        </w:rPr>
        <w:fldChar w:fldCharType="begin">
          <w:ffData>
            <w:name w:val="Check2"/>
            <w:enabled/>
            <w:calcOnExit w:val="0"/>
            <w:checkBox>
              <w:sizeAuto/>
              <w:default w:val="0"/>
            </w:checkBox>
          </w:ffData>
        </w:fldChar>
      </w:r>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r>
        <w:rPr>
          <w:rFonts w:ascii="Arial" w:hAnsi="Arial" w:cs="Arial"/>
          <w:sz w:val="20"/>
        </w:rPr>
        <w:t xml:space="preserve"> </w:t>
      </w:r>
      <w:r>
        <w:rPr>
          <w:rFonts w:ascii="Arial" w:eastAsia="Arial" w:hAnsi="Arial" w:cs="Arial"/>
          <w:sz w:val="20"/>
          <w:szCs w:val="20"/>
        </w:rPr>
        <w:t>Substance abuse/chemical dependence</w:t>
      </w:r>
    </w:p>
    <w:p w:rsidR="00F14BDD" w:rsidRDefault="00F14BDD" w:rsidP="00F14BDD">
      <w:pPr>
        <w:ind w:left="-540"/>
        <w:rPr>
          <w:rFonts w:ascii="Arial" w:eastAsia="Arial" w:hAnsi="Arial" w:cs="Arial"/>
          <w:sz w:val="20"/>
          <w:szCs w:val="20"/>
        </w:rPr>
      </w:pPr>
      <w:r w:rsidRPr="003E7097">
        <w:rPr>
          <w:rFonts w:ascii="Arial" w:hAnsi="Arial" w:cs="Arial"/>
          <w:sz w:val="20"/>
        </w:rPr>
        <w:fldChar w:fldCharType="begin">
          <w:ffData>
            <w:name w:val="Check2"/>
            <w:enabled/>
            <w:calcOnExit w:val="0"/>
            <w:checkBox>
              <w:sizeAuto/>
              <w:default w:val="0"/>
            </w:checkBox>
          </w:ffData>
        </w:fldChar>
      </w:r>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r>
        <w:rPr>
          <w:rFonts w:ascii="Arial" w:hAnsi="Arial" w:cs="Arial"/>
          <w:sz w:val="20"/>
        </w:rPr>
        <w:t xml:space="preserve"> </w:t>
      </w:r>
      <w:r>
        <w:rPr>
          <w:rFonts w:ascii="Arial" w:eastAsia="Arial" w:hAnsi="Arial" w:cs="Arial"/>
          <w:sz w:val="20"/>
          <w:szCs w:val="20"/>
        </w:rPr>
        <w:t xml:space="preserve">HIV/AIDS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Pr="003E7097">
        <w:rPr>
          <w:rFonts w:ascii="Arial" w:hAnsi="Arial" w:cs="Arial"/>
          <w:sz w:val="20"/>
        </w:rPr>
        <w:fldChar w:fldCharType="begin">
          <w:ffData>
            <w:name w:val="Check2"/>
            <w:enabled/>
            <w:calcOnExit w:val="0"/>
            <w:checkBox>
              <w:sizeAuto/>
              <w:default w:val="0"/>
            </w:checkBox>
          </w:ffData>
        </w:fldChar>
      </w:r>
      <w:r w:rsidRPr="003E7097">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E7097">
        <w:rPr>
          <w:rFonts w:ascii="Arial" w:hAnsi="Arial" w:cs="Arial"/>
          <w:sz w:val="20"/>
        </w:rPr>
        <w:fldChar w:fldCharType="end"/>
      </w:r>
      <w:r>
        <w:rPr>
          <w:rFonts w:ascii="Arial" w:hAnsi="Arial" w:cs="Arial"/>
          <w:sz w:val="20"/>
        </w:rPr>
        <w:t xml:space="preserve"> </w:t>
      </w:r>
      <w:r>
        <w:rPr>
          <w:rFonts w:ascii="Arial" w:eastAsia="Arial" w:hAnsi="Arial" w:cs="Arial"/>
          <w:sz w:val="20"/>
          <w:szCs w:val="20"/>
        </w:rPr>
        <w:t>Genetic Test/Information of future health issues</w:t>
      </w:r>
    </w:p>
    <w:p w:rsidR="00F14BDD" w:rsidRDefault="00F14BDD"/>
    <w:p w:rsidR="00F14BDD" w:rsidRDefault="00F14BDD" w:rsidP="00F14BDD">
      <w:pPr>
        <w:ind w:left="-540"/>
        <w:rPr>
          <w:rFonts w:ascii="Arial" w:eastAsia="Arial" w:hAnsi="Arial" w:cs="Arial"/>
          <w:sz w:val="20"/>
          <w:szCs w:val="20"/>
        </w:rPr>
      </w:pPr>
      <w:r>
        <w:rPr>
          <w:rFonts w:ascii="Arial" w:eastAsia="Arial" w:hAnsi="Arial" w:cs="Arial"/>
          <w:sz w:val="20"/>
          <w:szCs w:val="20"/>
        </w:rPr>
        <w:t xml:space="preserve">I understand that I have the following </w:t>
      </w:r>
      <w:r>
        <w:rPr>
          <w:rFonts w:ascii="Arial" w:eastAsia="Arial" w:hAnsi="Arial" w:cs="Arial"/>
          <w:b/>
          <w:sz w:val="20"/>
          <w:szCs w:val="20"/>
        </w:rPr>
        <w:t>rights</w:t>
      </w:r>
      <w:r>
        <w:rPr>
          <w:rFonts w:ascii="Arial" w:eastAsia="Arial" w:hAnsi="Arial" w:cs="Arial"/>
          <w:sz w:val="20"/>
          <w:szCs w:val="20"/>
        </w:rPr>
        <w:t xml:space="preserve"> with respect to this Authorization:</w:t>
      </w:r>
    </w:p>
    <w:p w:rsidR="00F14BDD" w:rsidRPr="00293469" w:rsidRDefault="00F14BDD" w:rsidP="00F14BDD">
      <w:pPr>
        <w:numPr>
          <w:ilvl w:val="0"/>
          <w:numId w:val="1"/>
        </w:numPr>
        <w:ind w:left="-90" w:hanging="270"/>
        <w:rPr>
          <w:rFonts w:ascii="Arial" w:eastAsia="Arial" w:hAnsi="Arial" w:cs="Arial"/>
          <w:sz w:val="20"/>
          <w:szCs w:val="20"/>
        </w:rPr>
      </w:pPr>
      <w:r>
        <w:rPr>
          <w:rFonts w:ascii="Arial" w:eastAsia="Arial" w:hAnsi="Arial" w:cs="Arial"/>
          <w:sz w:val="20"/>
          <w:szCs w:val="20"/>
        </w:rPr>
        <w:t>The right to receive a copy of this form.</w:t>
      </w:r>
    </w:p>
    <w:p w:rsidR="00F14BDD" w:rsidRPr="00293469" w:rsidRDefault="00F14BDD" w:rsidP="00F14BDD">
      <w:pPr>
        <w:numPr>
          <w:ilvl w:val="0"/>
          <w:numId w:val="1"/>
        </w:numPr>
        <w:ind w:left="-90" w:hanging="270"/>
        <w:rPr>
          <w:rFonts w:ascii="Arial" w:eastAsia="Arial" w:hAnsi="Arial" w:cs="Arial"/>
          <w:sz w:val="20"/>
          <w:szCs w:val="20"/>
        </w:rPr>
      </w:pPr>
      <w:r>
        <w:rPr>
          <w:rFonts w:ascii="Arial" w:eastAsia="Arial" w:hAnsi="Arial" w:cs="Arial"/>
          <w:sz w:val="20"/>
          <w:szCs w:val="20"/>
        </w:rPr>
        <w:t>The right to inspect or copy the educational and health information to be disclosed by this form.</w:t>
      </w:r>
    </w:p>
    <w:p w:rsidR="00F14BDD" w:rsidRDefault="00F14BDD" w:rsidP="00F14BDD">
      <w:pPr>
        <w:numPr>
          <w:ilvl w:val="0"/>
          <w:numId w:val="1"/>
        </w:numPr>
        <w:ind w:left="-90" w:hanging="270"/>
        <w:rPr>
          <w:rFonts w:ascii="Arial" w:eastAsia="Arial" w:hAnsi="Arial" w:cs="Arial"/>
          <w:sz w:val="20"/>
          <w:szCs w:val="20"/>
        </w:rPr>
      </w:pPr>
      <w:r>
        <w:rPr>
          <w:rFonts w:ascii="Arial" w:eastAsia="Arial" w:hAnsi="Arial" w:cs="Arial"/>
          <w:sz w:val="20"/>
          <w:szCs w:val="20"/>
        </w:rPr>
        <w:t>The right to withdraw this Authorization by written notification at any time; although my w</w:t>
      </w:r>
      <w:r>
        <w:rPr>
          <w:rFonts w:ascii="Arial" w:eastAsia="Arial" w:hAnsi="Arial" w:cs="Arial"/>
          <w:sz w:val="20"/>
          <w:szCs w:val="20"/>
        </w:rPr>
        <w:t>ithdrawal will not affect the</w:t>
      </w:r>
      <w:r>
        <w:rPr>
          <w:rFonts w:ascii="Arial" w:eastAsia="Arial" w:hAnsi="Arial" w:cs="Arial"/>
          <w:sz w:val="20"/>
          <w:szCs w:val="20"/>
        </w:rPr>
        <w:t xml:space="preserve"> use of information shared prior to the request for revocation.</w:t>
      </w:r>
    </w:p>
    <w:p w:rsidR="00F14BDD" w:rsidRDefault="00F14BDD" w:rsidP="00F14BDD">
      <w:pPr>
        <w:numPr>
          <w:ilvl w:val="0"/>
          <w:numId w:val="1"/>
        </w:numPr>
        <w:ind w:left="-90" w:hanging="270"/>
        <w:rPr>
          <w:rFonts w:ascii="Arial" w:eastAsia="Arial" w:hAnsi="Arial" w:cs="Arial"/>
          <w:sz w:val="20"/>
          <w:szCs w:val="20"/>
        </w:rPr>
      </w:pPr>
      <w:r>
        <w:rPr>
          <w:rFonts w:ascii="Arial" w:eastAsia="Arial" w:hAnsi="Arial" w:cs="Arial"/>
          <w:sz w:val="20"/>
          <w:szCs w:val="20"/>
        </w:rPr>
        <w:t>Eligibility determination and services provided under Early ACCESS are not conditioned on signing of this Authorization.</w:t>
      </w:r>
    </w:p>
    <w:p w:rsidR="00F14BDD" w:rsidRDefault="00F14BDD" w:rsidP="00F14BDD">
      <w:pPr>
        <w:ind w:left="360"/>
        <w:rPr>
          <w:rFonts w:ascii="Arial" w:eastAsia="Arial" w:hAnsi="Arial" w:cs="Arial"/>
          <w:sz w:val="20"/>
          <w:szCs w:val="20"/>
        </w:rPr>
      </w:pPr>
    </w:p>
    <w:p w:rsidR="00F14BDD" w:rsidRDefault="00F14BDD" w:rsidP="00F14BDD">
      <w:pPr>
        <w:ind w:left="-540"/>
        <w:rPr>
          <w:rFonts w:ascii="Arial" w:eastAsia="Arial" w:hAnsi="Arial" w:cs="Arial"/>
          <w:sz w:val="20"/>
          <w:szCs w:val="20"/>
        </w:rPr>
      </w:pPr>
      <w:r>
        <w:rPr>
          <w:rFonts w:ascii="Arial" w:eastAsia="Arial" w:hAnsi="Arial" w:cs="Arial"/>
          <w:sz w:val="20"/>
          <w:szCs w:val="20"/>
        </w:rPr>
        <w:t>I also acknowledge my awareness of:</w:t>
      </w:r>
    </w:p>
    <w:p w:rsidR="00F14BDD" w:rsidRDefault="00F14BDD" w:rsidP="00F14BDD">
      <w:pPr>
        <w:numPr>
          <w:ilvl w:val="0"/>
          <w:numId w:val="1"/>
        </w:numPr>
        <w:ind w:left="0"/>
        <w:rPr>
          <w:rFonts w:ascii="Arial" w:eastAsia="Arial" w:hAnsi="Arial" w:cs="Arial"/>
          <w:sz w:val="20"/>
          <w:szCs w:val="20"/>
        </w:rPr>
      </w:pPr>
      <w:r>
        <w:rPr>
          <w:rFonts w:ascii="Arial" w:eastAsia="Arial" w:hAnsi="Arial" w:cs="Arial"/>
          <w:sz w:val="20"/>
          <w:szCs w:val="20"/>
        </w:rPr>
        <w:t>Recipients of this information may possibly re-release the information without proper authorization, and</w:t>
      </w:r>
    </w:p>
    <w:p w:rsidR="00F14BDD" w:rsidRDefault="00F14BDD" w:rsidP="00F14BDD">
      <w:pPr>
        <w:numPr>
          <w:ilvl w:val="0"/>
          <w:numId w:val="1"/>
        </w:numPr>
        <w:ind w:left="0"/>
        <w:rPr>
          <w:rFonts w:ascii="Arial" w:eastAsia="Arial" w:hAnsi="Arial" w:cs="Arial"/>
          <w:sz w:val="20"/>
          <w:szCs w:val="20"/>
        </w:rPr>
      </w:pPr>
      <w:r>
        <w:rPr>
          <w:rFonts w:ascii="Arial" w:eastAsia="Arial" w:hAnsi="Arial" w:cs="Arial"/>
          <w:sz w:val="20"/>
          <w:szCs w:val="20"/>
        </w:rPr>
        <w:t>Once information is disclosed it may no longer be protected by federal privacy regulations.</w:t>
      </w:r>
    </w:p>
    <w:p w:rsidR="00F14BDD" w:rsidRDefault="00F14BDD" w:rsidP="00F14BDD">
      <w:pPr>
        <w:rPr>
          <w:color w:val="750E0E"/>
        </w:rPr>
      </w:pPr>
    </w:p>
    <w:p w:rsidR="00F14BDD" w:rsidRPr="00293469" w:rsidRDefault="00F14BDD" w:rsidP="00F14BDD">
      <w:pPr>
        <w:ind w:left="-540"/>
        <w:rPr>
          <w:rFonts w:ascii="Arial" w:eastAsia="Arial" w:hAnsi="Arial" w:cs="Arial"/>
          <w:sz w:val="20"/>
          <w:szCs w:val="20"/>
        </w:rPr>
      </w:pPr>
      <w:r w:rsidRPr="00293469">
        <w:rPr>
          <w:rFonts w:ascii="Arial" w:eastAsia="Arial" w:hAnsi="Arial" w:cs="Arial"/>
          <w:sz w:val="20"/>
          <w:szCs w:val="20"/>
        </w:rPr>
        <w:t xml:space="preserve">Individuals from Early ACCESS agencies who are serving this child and family, and those identified as having a legitimate educational interest, may review this information. </w:t>
      </w:r>
    </w:p>
    <w:p w:rsidR="00F14BDD" w:rsidRDefault="00F14BDD" w:rsidP="00F14BDD">
      <w:pPr>
        <w:rPr>
          <w:rFonts w:ascii="Arial" w:eastAsia="Arial" w:hAnsi="Arial" w:cs="Arial"/>
          <w:sz w:val="20"/>
          <w:szCs w:val="20"/>
        </w:rPr>
      </w:pPr>
    </w:p>
    <w:p w:rsidR="00F14BDD" w:rsidRDefault="00F14BDD" w:rsidP="00F14BDD">
      <w:pPr>
        <w:ind w:left="-540"/>
        <w:rPr>
          <w:rFonts w:ascii="Arial" w:eastAsia="Arial" w:hAnsi="Arial" w:cs="Arial"/>
          <w:sz w:val="20"/>
          <w:szCs w:val="20"/>
        </w:rPr>
      </w:pPr>
      <w:r w:rsidRPr="00293469">
        <w:rPr>
          <w:rFonts w:ascii="Arial" w:eastAsia="Arial" w:hAnsi="Arial" w:cs="Arial"/>
          <w:sz w:val="20"/>
          <w:szCs w:val="20"/>
        </w:rPr>
        <w:t xml:space="preserve">This Authorization is valid until the child’s third birthday, or until the date of: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sidRPr="00293469">
        <w:rPr>
          <w:rFonts w:ascii="Arial" w:eastAsia="Arial" w:hAnsi="Arial" w:cs="Arial"/>
          <w:sz w:val="20"/>
          <w:szCs w:val="20"/>
        </w:rPr>
        <w:t xml:space="preserve">, whichever occurs first.   </w:t>
      </w:r>
    </w:p>
    <w:p w:rsidR="00F14BDD" w:rsidRDefault="00F14BDD" w:rsidP="00F14BDD">
      <w:pPr>
        <w:ind w:left="-540"/>
        <w:rPr>
          <w:rFonts w:ascii="Arial" w:eastAsia="Arial" w:hAnsi="Arial" w:cs="Arial"/>
          <w:sz w:val="20"/>
          <w:szCs w:val="20"/>
        </w:rPr>
      </w:pPr>
    </w:p>
    <w:p w:rsidR="009B29C4" w:rsidRDefault="009B29C4" w:rsidP="009B29C4">
      <w:pPr>
        <w:ind w:hanging="540"/>
        <w:rPr>
          <w:rFonts w:ascii="Arial" w:eastAsia="Arial" w:hAnsi="Arial" w:cs="Arial"/>
          <w:sz w:val="20"/>
          <w:szCs w:val="20"/>
        </w:rPr>
      </w:pPr>
      <w:r>
        <w:rPr>
          <w:rFonts w:ascii="Arial" w:eastAsia="Arial" w:hAnsi="Arial" w:cs="Arial"/>
          <w:sz w:val="20"/>
          <w:szCs w:val="20"/>
        </w:rPr>
        <w:t>__________________________________________</w:t>
      </w:r>
      <w:r>
        <w:rPr>
          <w:rFonts w:ascii="Arial" w:eastAsia="Arial" w:hAnsi="Arial" w:cs="Arial"/>
          <w:sz w:val="20"/>
          <w:szCs w:val="20"/>
        </w:rPr>
        <w:tab/>
      </w:r>
      <w:r>
        <w:rPr>
          <w:rFonts w:ascii="Arial" w:eastAsia="Arial" w:hAnsi="Arial" w:cs="Arial"/>
          <w:sz w:val="20"/>
          <w:szCs w:val="20"/>
        </w:rPr>
        <w:tab/>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ab/>
        <w:t xml:space="preserve">                         </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r>
        <w:rPr>
          <w:rFonts w:ascii="Arial" w:eastAsia="Arial" w:hAnsi="Arial" w:cs="Arial"/>
          <w:sz w:val="20"/>
          <w:szCs w:val="20"/>
        </w:rPr>
        <w:t>/</w:t>
      </w:r>
      <w:r w:rsidRPr="003E7097">
        <w:rPr>
          <w:rFonts w:ascii="Arial" w:hAnsi="Arial" w:cs="Arial"/>
          <w:sz w:val="20"/>
        </w:rPr>
        <w:fldChar w:fldCharType="begin">
          <w:ffData>
            <w:name w:val="Text17"/>
            <w:enabled/>
            <w:calcOnExit w:val="0"/>
            <w:textInput/>
          </w:ffData>
        </w:fldChar>
      </w:r>
      <w:r w:rsidRPr="003E7097">
        <w:rPr>
          <w:rFonts w:ascii="Arial" w:hAnsi="Arial" w:cs="Arial"/>
          <w:sz w:val="20"/>
        </w:rPr>
        <w:instrText xml:space="preserve"> FORMTEXT </w:instrText>
      </w:r>
      <w:r w:rsidRPr="003E7097">
        <w:rPr>
          <w:rFonts w:ascii="Arial" w:hAnsi="Arial" w:cs="Arial"/>
          <w:sz w:val="20"/>
        </w:rPr>
      </w:r>
      <w:r w:rsidRPr="003E7097">
        <w:rPr>
          <w:rFonts w:ascii="Arial" w:hAnsi="Arial" w:cs="Arial"/>
          <w:sz w:val="20"/>
        </w:rPr>
        <w:fldChar w:fldCharType="separate"/>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noProof/>
          <w:sz w:val="20"/>
        </w:rPr>
        <w:t> </w:t>
      </w:r>
      <w:r w:rsidRPr="003E7097">
        <w:rPr>
          <w:rFonts w:ascii="Arial" w:hAnsi="Arial" w:cs="Arial"/>
          <w:sz w:val="20"/>
        </w:rPr>
        <w:fldChar w:fldCharType="end"/>
      </w:r>
    </w:p>
    <w:p w:rsidR="00F14BDD" w:rsidRDefault="009B29C4" w:rsidP="009B29C4">
      <w:pPr>
        <w:ind w:left="-540" w:hanging="540"/>
        <w:rPr>
          <w:rFonts w:ascii="Arial" w:eastAsia="Arial" w:hAnsi="Arial" w:cs="Arial"/>
          <w:sz w:val="16"/>
          <w:szCs w:val="16"/>
        </w:rPr>
      </w:pPr>
      <w:r>
        <w:tab/>
      </w:r>
      <w:r>
        <w:tab/>
      </w:r>
      <w:r>
        <w:rPr>
          <w:rFonts w:ascii="Arial" w:eastAsia="Arial" w:hAnsi="Arial" w:cs="Arial"/>
          <w:sz w:val="16"/>
          <w:szCs w:val="16"/>
        </w:rPr>
        <w:t>Parent/Guardian Signature</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Relationship to child</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Date</w:t>
      </w:r>
    </w:p>
    <w:p w:rsidR="009B29C4" w:rsidRDefault="009B29C4" w:rsidP="009B29C4">
      <w:pPr>
        <w:ind w:left="-540" w:hanging="540"/>
        <w:rPr>
          <w:rFonts w:ascii="Arial" w:eastAsia="Arial" w:hAnsi="Arial" w:cs="Arial"/>
          <w:sz w:val="16"/>
          <w:szCs w:val="16"/>
        </w:rPr>
      </w:pPr>
    </w:p>
    <w:p w:rsidR="009B29C4" w:rsidRDefault="009B29C4" w:rsidP="009B29C4">
      <w:pPr>
        <w:ind w:left="-540"/>
        <w:rPr>
          <w:rFonts w:ascii="Arial" w:eastAsia="Arial" w:hAnsi="Arial" w:cs="Arial"/>
          <w:sz w:val="20"/>
          <w:szCs w:val="20"/>
        </w:rPr>
      </w:pPr>
      <w:r>
        <w:rPr>
          <w:rFonts w:ascii="Arial" w:eastAsia="Arial" w:hAnsi="Arial" w:cs="Arial"/>
          <w:sz w:val="20"/>
          <w:szCs w:val="20"/>
        </w:rPr>
        <w:t>________________________________________</w:t>
      </w:r>
      <w:r>
        <w:rPr>
          <w:rFonts w:ascii="Arial" w:eastAsia="Arial" w:hAnsi="Arial" w:cs="Arial"/>
          <w:sz w:val="20"/>
          <w:szCs w:val="20"/>
        </w:rPr>
        <w:t>__</w:t>
      </w:r>
    </w:p>
    <w:p w:rsidR="009B29C4" w:rsidRDefault="009B29C4" w:rsidP="009B29C4">
      <w:pPr>
        <w:ind w:left="-540" w:firstLine="540"/>
        <w:rPr>
          <w:rFonts w:ascii="Arial" w:eastAsia="Arial" w:hAnsi="Arial" w:cs="Arial"/>
          <w:sz w:val="16"/>
          <w:szCs w:val="16"/>
        </w:rPr>
      </w:pPr>
      <w:r>
        <w:rPr>
          <w:rFonts w:ascii="Arial" w:eastAsia="Arial" w:hAnsi="Arial" w:cs="Arial"/>
          <w:sz w:val="16"/>
          <w:szCs w:val="16"/>
        </w:rPr>
        <w:t>P</w:t>
      </w:r>
      <w:r>
        <w:rPr>
          <w:rFonts w:ascii="Arial" w:eastAsia="Arial" w:hAnsi="Arial" w:cs="Arial"/>
          <w:sz w:val="16"/>
          <w:szCs w:val="16"/>
        </w:rPr>
        <w:t>rinted Name</w:t>
      </w:r>
    </w:p>
    <w:p w:rsidR="009B29C4" w:rsidRDefault="009B29C4" w:rsidP="009B29C4">
      <w:pPr>
        <w:ind w:left="-540" w:firstLine="540"/>
        <w:rPr>
          <w:rFonts w:ascii="Arial" w:eastAsia="Arial" w:hAnsi="Arial" w:cs="Arial"/>
          <w:sz w:val="16"/>
          <w:szCs w:val="16"/>
        </w:rPr>
      </w:pPr>
    </w:p>
    <w:p w:rsidR="009B29C4" w:rsidRDefault="009B29C4" w:rsidP="009B29C4">
      <w:pPr>
        <w:ind w:left="-540" w:firstLine="540"/>
        <w:rPr>
          <w:rFonts w:ascii="Arial" w:eastAsia="Arial" w:hAnsi="Arial" w:cs="Arial"/>
          <w:sz w:val="16"/>
          <w:szCs w:val="16"/>
        </w:rPr>
      </w:pPr>
    </w:p>
    <w:p w:rsidR="009B29C4" w:rsidRDefault="009B29C4" w:rsidP="009B29C4">
      <w:pPr>
        <w:ind w:left="-540" w:firstLine="540"/>
        <w:rPr>
          <w:rFonts w:ascii="Arial" w:eastAsia="Arial" w:hAnsi="Arial" w:cs="Arial"/>
          <w:sz w:val="16"/>
          <w:szCs w:val="16"/>
        </w:rPr>
      </w:pPr>
    </w:p>
    <w:p w:rsidR="009B29C4" w:rsidRDefault="00A85DEB" w:rsidP="009B29C4">
      <w:pPr>
        <w:ind w:left="-540" w:firstLine="540"/>
        <w:rPr>
          <w:rFonts w:ascii="Arial" w:eastAsia="Arial" w:hAnsi="Arial" w:cs="Arial"/>
          <w:sz w:val="16"/>
          <w:szCs w:val="16"/>
        </w:rPr>
      </w:pPr>
      <w:r>
        <w:rPr>
          <w:rFonts w:ascii="Arial" w:eastAsia="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-450850</wp:posOffset>
                </wp:positionH>
                <wp:positionV relativeFrom="paragraph">
                  <wp:posOffset>156845</wp:posOffset>
                </wp:positionV>
                <wp:extent cx="69405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694055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9B2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12.35pt" to="51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" strokecolor="black [3213]" strokeweight="1pt">
                <v:stroke joinstyle="miter"/>
              </v:line>
            </w:pict>
          </mc:Fallback>
        </mc:AlternateContent>
      </w:r>
    </w:p>
    <w:p w:rsidR="009B29C4" w:rsidRDefault="009B29C4" w:rsidP="009B29C4">
      <w:pPr>
        <w:ind w:left="-540" w:firstLine="540"/>
        <w:rPr>
          <w:rFonts w:ascii="Arial" w:eastAsia="Arial" w:hAnsi="Arial" w:cs="Arial"/>
          <w:sz w:val="16"/>
          <w:szCs w:val="16"/>
        </w:rPr>
      </w:pPr>
    </w:p>
    <w:p w:rsidR="009B29C4" w:rsidRDefault="009B29C4" w:rsidP="009B29C4">
      <w:pPr>
        <w:ind w:left="-540" w:firstLine="540"/>
        <w:rPr>
          <w:rFonts w:ascii="Arial" w:hAnsi="Arial" w:cs="Arial"/>
          <w:sz w:val="16"/>
          <w:szCs w:val="16"/>
        </w:rPr>
      </w:pPr>
    </w:p>
    <w:p w:rsidR="009B29C4" w:rsidRPr="009B29C4" w:rsidRDefault="009B29C4" w:rsidP="009B29C4">
      <w:pPr>
        <w:ind w:left="-540" w:firstLine="540"/>
        <w:jc w:val="center"/>
        <w:rPr>
          <w:rFonts w:ascii="Arial" w:hAnsi="Arial" w:cs="Arial"/>
          <w:b/>
          <w:sz w:val="16"/>
          <w:szCs w:val="16"/>
        </w:rPr>
      </w:pPr>
      <w:r w:rsidRPr="009B29C4">
        <w:rPr>
          <w:rFonts w:ascii="Arial" w:hAnsi="Arial" w:cs="Arial"/>
          <w:b/>
          <w:sz w:val="16"/>
          <w:szCs w:val="16"/>
        </w:rPr>
        <w:lastRenderedPageBreak/>
        <w:t>Family Educational Rights and Privacy Act (FERPA) / Health Insurance Portability and Accountability Act (HIPAA) Notice</w:t>
      </w:r>
    </w:p>
    <w:p w:rsidR="009B29C4" w:rsidRPr="009B29C4" w:rsidRDefault="009B29C4" w:rsidP="009B29C4">
      <w:pPr>
        <w:ind w:left="-540"/>
        <w:rPr>
          <w:rFonts w:ascii="Arial" w:hAnsi="Arial" w:cs="Arial"/>
          <w:sz w:val="16"/>
          <w:szCs w:val="16"/>
        </w:rPr>
      </w:pPr>
      <w:r w:rsidRPr="009B29C4">
        <w:rPr>
          <w:rFonts w:ascii="Arial" w:hAnsi="Arial" w:cs="Arial"/>
          <w:sz w:val="16"/>
          <w:szCs w:val="16"/>
        </w:rPr>
        <w:t>Any and all personally identifiable information regarding children and families receiving Early ACCESS services funded under the Individuals with Disabilities Education Act (20 U.S.C. §1400 et seq.) is protected from unauthorized disclosure under FERPA.  Personally identifiable information protected by FERPA is specifically exempted from HIPAA privacy standards.  FERPA prohibits disclosure of personally identifiable information without parent consent except in limited circumstances, requires notice to be provided to the child’s family regarding their privacy rights, requires providers to keep records of access to a child’s records, and contains complaint and appeal procedures which apply to disputes over records in possession of Early ACCESS or its providers, among other provisions.  All Early ACCESS providers comply with these procedures</w:t>
      </w:r>
    </w:p>
    <w:p w:rsidR="009B29C4" w:rsidRPr="009B29C4" w:rsidRDefault="009B29C4" w:rsidP="009B29C4">
      <w:pPr>
        <w:ind w:left="-540" w:firstLine="540"/>
        <w:rPr>
          <w:rFonts w:ascii="Arial" w:hAnsi="Arial" w:cs="Arial"/>
          <w:sz w:val="16"/>
          <w:szCs w:val="16"/>
        </w:rPr>
      </w:pPr>
    </w:p>
    <w:p w:rsidR="009B29C4" w:rsidRPr="009B29C4" w:rsidRDefault="009B29C4" w:rsidP="009B29C4">
      <w:pPr>
        <w:ind w:left="-540" w:firstLine="540"/>
        <w:jc w:val="center"/>
        <w:rPr>
          <w:rFonts w:ascii="Arial" w:hAnsi="Arial" w:cs="Arial"/>
          <w:b/>
          <w:sz w:val="16"/>
          <w:szCs w:val="16"/>
        </w:rPr>
      </w:pPr>
      <w:r w:rsidRPr="009B29C4">
        <w:rPr>
          <w:rFonts w:ascii="Arial" w:hAnsi="Arial" w:cs="Arial"/>
          <w:b/>
          <w:sz w:val="16"/>
          <w:szCs w:val="16"/>
        </w:rPr>
        <w:t>NOTICE TO RECIPIENTS OF MENTAL HEALTH INFORMATION</w:t>
      </w:r>
    </w:p>
    <w:p w:rsidR="009B29C4" w:rsidRPr="009B29C4" w:rsidRDefault="009B29C4" w:rsidP="009B29C4">
      <w:pPr>
        <w:ind w:left="-540"/>
        <w:rPr>
          <w:rFonts w:ascii="Arial" w:hAnsi="Arial" w:cs="Arial"/>
          <w:sz w:val="16"/>
          <w:szCs w:val="16"/>
        </w:rPr>
      </w:pPr>
      <w:r w:rsidRPr="009B29C4">
        <w:rPr>
          <w:rFonts w:ascii="Arial" w:hAnsi="Arial" w:cs="Arial"/>
          <w:sz w:val="16"/>
          <w:szCs w:val="16"/>
        </w:rPr>
        <w:t>In accordance with the Iowa Mental Health Information Disclosure Act (Iowa Code § 228), a recipient of mental health information may disclose this information only with the written authorization of the subject or the subject's legal representative or as otherwise provided in chapter 228.  Unauthorized disclosure is unlawful and civil damages and criminal penalties may apply.</w:t>
      </w:r>
    </w:p>
    <w:p w:rsidR="009B29C4" w:rsidRPr="009B29C4" w:rsidRDefault="009B29C4" w:rsidP="009B29C4">
      <w:pPr>
        <w:ind w:left="-540" w:firstLine="540"/>
        <w:rPr>
          <w:rFonts w:ascii="Arial" w:hAnsi="Arial" w:cs="Arial"/>
          <w:sz w:val="16"/>
          <w:szCs w:val="16"/>
        </w:rPr>
      </w:pPr>
    </w:p>
    <w:p w:rsidR="009B29C4" w:rsidRPr="009B29C4" w:rsidRDefault="009B29C4" w:rsidP="009B29C4">
      <w:pPr>
        <w:ind w:left="-540" w:firstLine="540"/>
        <w:jc w:val="center"/>
        <w:rPr>
          <w:rFonts w:ascii="Arial" w:hAnsi="Arial" w:cs="Arial"/>
          <w:b/>
          <w:sz w:val="16"/>
          <w:szCs w:val="16"/>
        </w:rPr>
      </w:pPr>
      <w:r w:rsidRPr="009B29C4">
        <w:rPr>
          <w:rFonts w:ascii="Arial" w:hAnsi="Arial" w:cs="Arial"/>
          <w:b/>
          <w:sz w:val="16"/>
          <w:szCs w:val="16"/>
        </w:rPr>
        <w:t>NOTICE TO RECIPIENTS OF SUBSTANCE ABUSE INFORMATION</w:t>
      </w:r>
    </w:p>
    <w:p w:rsidR="009B29C4" w:rsidRPr="009B29C4" w:rsidRDefault="009B29C4" w:rsidP="009B29C4">
      <w:pPr>
        <w:ind w:left="-540"/>
        <w:rPr>
          <w:rFonts w:ascii="Arial" w:hAnsi="Arial" w:cs="Arial"/>
          <w:sz w:val="16"/>
          <w:szCs w:val="16"/>
        </w:rPr>
      </w:pPr>
      <w:r w:rsidRPr="009B29C4">
        <w:rPr>
          <w:rFonts w:ascii="Arial" w:hAnsi="Arial" w:cs="Arial"/>
          <w:sz w:val="16"/>
          <w:szCs w:val="16"/>
        </w:rPr>
        <w:t>This information has been disclosed from records whose confidentiality is protected by Federal law. Iowa Code, Chapter 125 and Federal regulations (42 CFR, § 2) prohibit any further disclosure without the specific written consent of the person to whom the information pertains, or as otherwise permitted by such statute and regulations. A general authorization for the release of medical or other information is not for this purpose. Federal rules restrict any use of the information to criminally investigate or prosecute any alcohol or drug abuse patient.</w:t>
      </w:r>
    </w:p>
    <w:p w:rsidR="009B29C4" w:rsidRPr="009B29C4" w:rsidRDefault="009B29C4" w:rsidP="009B29C4">
      <w:pPr>
        <w:ind w:left="-540" w:firstLine="540"/>
        <w:rPr>
          <w:rFonts w:ascii="Arial" w:hAnsi="Arial" w:cs="Arial"/>
          <w:sz w:val="16"/>
          <w:szCs w:val="16"/>
        </w:rPr>
      </w:pPr>
    </w:p>
    <w:p w:rsidR="009B29C4" w:rsidRPr="009B29C4" w:rsidRDefault="009B29C4" w:rsidP="009B29C4">
      <w:pPr>
        <w:ind w:left="-540" w:firstLine="540"/>
        <w:jc w:val="center"/>
        <w:rPr>
          <w:rFonts w:ascii="Arial" w:hAnsi="Arial" w:cs="Arial"/>
          <w:b/>
          <w:sz w:val="16"/>
          <w:szCs w:val="16"/>
        </w:rPr>
      </w:pPr>
      <w:r w:rsidRPr="009B29C4">
        <w:rPr>
          <w:rFonts w:ascii="Arial" w:hAnsi="Arial" w:cs="Arial"/>
          <w:b/>
          <w:sz w:val="16"/>
          <w:szCs w:val="16"/>
        </w:rPr>
        <w:t>NOTICE TO RECIPIENT OF HIV RELATED TESTING INFORMATION</w:t>
      </w:r>
    </w:p>
    <w:p w:rsidR="009B29C4" w:rsidRPr="009B29C4" w:rsidRDefault="009B29C4" w:rsidP="009B29C4">
      <w:pPr>
        <w:ind w:left="-540"/>
        <w:rPr>
          <w:rFonts w:ascii="Arial" w:hAnsi="Arial" w:cs="Arial"/>
          <w:sz w:val="16"/>
          <w:szCs w:val="16"/>
        </w:rPr>
      </w:pPr>
      <w:r w:rsidRPr="009B29C4">
        <w:rPr>
          <w:rFonts w:ascii="Arial" w:hAnsi="Arial" w:cs="Arial"/>
          <w:sz w:val="16"/>
          <w:szCs w:val="16"/>
        </w:rPr>
        <w:t>This information has been disclosed to you from records whose confidentiality is protected by state law. State law prohibits you from making any further disclosure of the information without specific written consent of the person to whom it pertains, or as otherwise permitted by law. A general authorization for the release of medical or other information is not sufficient for this purpose. (Iowa Code § 141A.9. Federal confidentiality rules (42 CFR, § 2) restrict any use of the information to criminally investigate or prosecute any alcohol or drug abuse patient.</w:t>
      </w:r>
    </w:p>
    <w:sectPr w:rsidR="009B29C4" w:rsidRPr="009B29C4" w:rsidSect="009B29C4">
      <w:pgSz w:w="12240" w:h="15840"/>
      <w:pgMar w:top="630" w:right="5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F90" w:rsidRDefault="00825F90" w:rsidP="009B29C4">
      <w:r>
        <w:separator/>
      </w:r>
    </w:p>
  </w:endnote>
  <w:endnote w:type="continuationSeparator" w:id="0">
    <w:p w:rsidR="00825F90" w:rsidRDefault="00825F90" w:rsidP="009B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F90" w:rsidRDefault="00825F90" w:rsidP="009B29C4">
      <w:r>
        <w:separator/>
      </w:r>
    </w:p>
  </w:footnote>
  <w:footnote w:type="continuationSeparator" w:id="0">
    <w:p w:rsidR="00825F90" w:rsidRDefault="00825F90" w:rsidP="009B2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A07BE"/>
    <w:multiLevelType w:val="multilevel"/>
    <w:tmpl w:val="67FEEAA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DD"/>
    <w:rsid w:val="00116E97"/>
    <w:rsid w:val="00696A1A"/>
    <w:rsid w:val="00825F90"/>
    <w:rsid w:val="00997634"/>
    <w:rsid w:val="009B29C4"/>
    <w:rsid w:val="00A85DEB"/>
    <w:rsid w:val="00F1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6574"/>
  <w15:chartTrackingRefBased/>
  <w15:docId w15:val="{EA7C3155-3293-4A69-87D2-06A6780F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4B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6467-DD92-46AA-925F-DEDD7CD5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Meghan</dc:creator>
  <cp:keywords/>
  <dc:description/>
  <cp:lastModifiedBy>Miller, Meghan</cp:lastModifiedBy>
  <cp:revision>2</cp:revision>
  <dcterms:created xsi:type="dcterms:W3CDTF">2022-09-15T14:04:00Z</dcterms:created>
  <dcterms:modified xsi:type="dcterms:W3CDTF">2022-09-15T14:04:00Z</dcterms:modified>
</cp:coreProperties>
</file>